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0E40" w14:textId="77777777" w:rsidR="00125B1E" w:rsidRPr="00352BC2" w:rsidRDefault="00125B1E" w:rsidP="00125B1E">
      <w:pPr>
        <w:spacing w:after="0" w:line="480" w:lineRule="auto"/>
        <w:jc w:val="center"/>
        <w:rPr>
          <w:rFonts w:ascii="Times New Roman" w:eastAsia="Times New Roman" w:hAnsi="Times New Roman" w:cs="Times New Roman"/>
          <w:b/>
          <w:bCs/>
          <w:color w:val="000000"/>
          <w:kern w:val="36"/>
          <w:sz w:val="28"/>
          <w:szCs w:val="28"/>
          <w:lang w:eastAsia="ru-RU"/>
        </w:rPr>
      </w:pPr>
      <w:bookmarkStart w:id="0" w:name="__RefHeading___Toc154304615"/>
      <w:r w:rsidRPr="00352BC2">
        <w:rPr>
          <w:rFonts w:ascii="Times New Roman" w:eastAsia="Times New Roman" w:hAnsi="Times New Roman" w:cs="Times New Roman"/>
          <w:b/>
          <w:bCs/>
          <w:color w:val="000000"/>
          <w:kern w:val="36"/>
          <w:sz w:val="28"/>
          <w:szCs w:val="28"/>
          <w:lang w:eastAsia="ru-RU"/>
        </w:rPr>
        <w:t>ФЕДЕРАЛЬНЫЙ ЗАКОН</w:t>
      </w:r>
    </w:p>
    <w:p w14:paraId="50EAA5BC" w14:textId="77777777" w:rsidR="00125B1E" w:rsidRDefault="00125B1E" w:rsidP="00125B1E">
      <w:pPr>
        <w:spacing w:after="0" w:line="480" w:lineRule="auto"/>
        <w:jc w:val="center"/>
        <w:rPr>
          <w:rFonts w:ascii="Times New Roman" w:eastAsia="Times New Roman" w:hAnsi="Times New Roman" w:cs="Times New Roman"/>
          <w:b/>
          <w:bCs/>
          <w:color w:val="000000"/>
          <w:kern w:val="36"/>
          <w:sz w:val="28"/>
          <w:szCs w:val="28"/>
          <w:lang w:eastAsia="ru-RU"/>
        </w:rPr>
      </w:pPr>
      <w:r w:rsidRPr="00352BC2">
        <w:rPr>
          <w:rFonts w:ascii="Times New Roman" w:eastAsia="Times New Roman" w:hAnsi="Times New Roman" w:cs="Times New Roman"/>
          <w:b/>
          <w:bCs/>
          <w:color w:val="000000"/>
          <w:kern w:val="36"/>
          <w:sz w:val="28"/>
          <w:szCs w:val="28"/>
          <w:lang w:eastAsia="ru-RU"/>
        </w:rPr>
        <w:t>«ОБ ОСНОВНЫХ ГАРАНТИЯХ ПРАВ РЕБЕНКА</w:t>
      </w:r>
    </w:p>
    <w:p w14:paraId="54E4FA22" w14:textId="77777777" w:rsidR="00125B1E" w:rsidRPr="00352BC2" w:rsidRDefault="00125B1E" w:rsidP="00125B1E">
      <w:pPr>
        <w:spacing w:after="0" w:line="480" w:lineRule="auto"/>
        <w:jc w:val="center"/>
        <w:rPr>
          <w:rFonts w:ascii="Times New Roman" w:eastAsia="Times New Roman" w:hAnsi="Times New Roman" w:cs="Times New Roman"/>
          <w:sz w:val="28"/>
          <w:szCs w:val="28"/>
          <w:lang w:eastAsia="ru-RU"/>
        </w:rPr>
      </w:pPr>
      <w:r w:rsidRPr="00352BC2">
        <w:rPr>
          <w:rFonts w:ascii="Times New Roman" w:eastAsia="Times New Roman" w:hAnsi="Times New Roman" w:cs="Times New Roman"/>
          <w:b/>
          <w:bCs/>
          <w:color w:val="000000"/>
          <w:kern w:val="36"/>
          <w:sz w:val="28"/>
          <w:szCs w:val="28"/>
          <w:lang w:eastAsia="ru-RU"/>
        </w:rPr>
        <w:t xml:space="preserve"> В РОССИЙСКОЙ ФЕДЕРАЦИИ</w:t>
      </w:r>
      <w:bookmarkEnd w:id="0"/>
      <w:r w:rsidRPr="00352BC2">
        <w:rPr>
          <w:rFonts w:ascii="Times New Roman" w:eastAsia="Times New Roman" w:hAnsi="Times New Roman" w:cs="Times New Roman"/>
          <w:b/>
          <w:bCs/>
          <w:color w:val="000000"/>
          <w:kern w:val="36"/>
          <w:sz w:val="28"/>
          <w:szCs w:val="28"/>
          <w:lang w:eastAsia="ru-RU"/>
        </w:rPr>
        <w:t>»</w:t>
      </w:r>
    </w:p>
    <w:p w14:paraId="6F5CC636" w14:textId="77777777" w:rsidR="00125B1E" w:rsidRPr="00946757" w:rsidRDefault="00125B1E" w:rsidP="00125B1E">
      <w:pPr>
        <w:widowControl w:val="0"/>
        <w:tabs>
          <w:tab w:val="left" w:pos="708"/>
          <w:tab w:val="left" w:pos="9916"/>
        </w:tabs>
        <w:spacing w:after="0" w:line="240" w:lineRule="auto"/>
        <w:ind w:firstLine="567"/>
        <w:jc w:val="both"/>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552CF9FB" w14:textId="77777777" w:rsidR="00125B1E" w:rsidRPr="00946757" w:rsidRDefault="00125B1E" w:rsidP="00125B1E">
      <w:pPr>
        <w:widowControl w:val="0"/>
        <w:tabs>
          <w:tab w:val="left" w:pos="708"/>
          <w:tab w:val="left" w:pos="9916"/>
        </w:tabs>
        <w:spacing w:after="0" w:line="240" w:lineRule="auto"/>
        <w:ind w:firstLine="567"/>
        <w:jc w:val="both"/>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Принят Государственной Думой 3 июля 1998 года </w:t>
      </w:r>
    </w:p>
    <w:p w14:paraId="397EEF78" w14:textId="77777777" w:rsidR="00125B1E" w:rsidRPr="00946757" w:rsidRDefault="00125B1E" w:rsidP="00125B1E">
      <w:pPr>
        <w:widowControl w:val="0"/>
        <w:tabs>
          <w:tab w:val="left" w:pos="708"/>
          <w:tab w:val="left" w:pos="9916"/>
        </w:tabs>
        <w:spacing w:after="0" w:line="240" w:lineRule="auto"/>
        <w:ind w:firstLine="567"/>
        <w:jc w:val="both"/>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Одобрен Советом Федерации 9 июля 1998 года</w:t>
      </w:r>
    </w:p>
    <w:p w14:paraId="55B5ADE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5DD528E"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06B4F10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6901C9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41A4E441"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Глава I. ОБЩИЕ ПОЛОЖЕНИЯ </w:t>
      </w:r>
    </w:p>
    <w:p w14:paraId="6DD57BEF"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 Понятия, используемые в настоящем Федеральном законе</w:t>
      </w:r>
    </w:p>
    <w:p w14:paraId="3200765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Для настоящего Федерального закона используются следующие понятия: </w:t>
      </w:r>
      <w:r w:rsidRPr="00946757">
        <w:rPr>
          <w:rFonts w:ascii="Times New Roman" w:eastAsia="Times New Roman" w:hAnsi="Times New Roman" w:cs="Times New Roman"/>
          <w:i/>
          <w:iCs/>
          <w:color w:val="000000"/>
          <w:sz w:val="24"/>
          <w:szCs w:val="24"/>
          <w:lang w:eastAsia="ru-RU"/>
        </w:rPr>
        <w:t>ребенок -</w:t>
      </w:r>
      <w:r w:rsidRPr="00946757">
        <w:rPr>
          <w:rFonts w:ascii="Times New Roman" w:eastAsia="Times New Roman" w:hAnsi="Times New Roman" w:cs="Times New Roman"/>
          <w:color w:val="000000"/>
          <w:sz w:val="24"/>
          <w:szCs w:val="24"/>
          <w:lang w:eastAsia="ru-RU"/>
        </w:rPr>
        <w:t xml:space="preserve"> лицо до достижения им возраста 18 лет (совершеннолетия);</w:t>
      </w:r>
    </w:p>
    <w:p w14:paraId="56C98F0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дети, находящиеся в трудной жизненной ситуации, -</w:t>
      </w:r>
      <w:r w:rsidRPr="00946757">
        <w:rPr>
          <w:rFonts w:ascii="Times New Roman" w:eastAsia="Times New Roman" w:hAnsi="Times New Roman" w:cs="Times New Roman"/>
          <w:color w:val="000000"/>
          <w:sz w:val="24"/>
          <w:szCs w:val="24"/>
          <w:lang w:eastAsia="ru-RU"/>
        </w:rPr>
        <w:t xml:space="preserve"> дети, оставшиеся без попечения родителей; дети-инвалиды; дети, имеющие недостатки в психическом и (или) физическом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0D81A13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социальная адаптация ребенка -</w:t>
      </w:r>
      <w:r w:rsidRPr="00946757">
        <w:rPr>
          <w:rFonts w:ascii="Times New Roman" w:eastAsia="Times New Roman" w:hAnsi="Times New Roman" w:cs="Times New Roman"/>
          <w:color w:val="000000"/>
          <w:sz w:val="24"/>
          <w:szCs w:val="24"/>
          <w:lang w:eastAsia="ru-RU"/>
        </w:rPr>
        <w:t xml:space="preserve">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психологической или моральной травмы;</w:t>
      </w:r>
    </w:p>
    <w:p w14:paraId="41129D5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социальная реабилитация ребенка -</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мероприятия по восстановлению утраченных ребенком социальных связей и функций, восполнению среды жизнеобеспечения, усилению заботы о нем;</w:t>
      </w:r>
    </w:p>
    <w:p w14:paraId="022BBF3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социальные службы для детей -</w:t>
      </w:r>
      <w:r w:rsidRPr="00946757">
        <w:rPr>
          <w:rFonts w:ascii="Times New Roman" w:eastAsia="Times New Roman" w:hAnsi="Times New Roman" w:cs="Times New Roman"/>
          <w:color w:val="000000"/>
          <w:sz w:val="24"/>
          <w:szCs w:val="24"/>
          <w:lang w:eastAsia="ru-RU"/>
        </w:rPr>
        <w:t xml:space="preserve">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медико-социальных, психолого-педагогических, правовых услуг и материальной помощи,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населения, в том числе детей;</w:t>
      </w:r>
    </w:p>
    <w:p w14:paraId="6353974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социальная инфраструктура для детей -</w:t>
      </w:r>
      <w:r w:rsidRPr="00946757">
        <w:rPr>
          <w:rFonts w:ascii="Times New Roman" w:eastAsia="Times New Roman" w:hAnsi="Times New Roman" w:cs="Times New Roman"/>
          <w:color w:val="000000"/>
          <w:sz w:val="24"/>
          <w:szCs w:val="24"/>
          <w:lang w:eastAsia="ru-RU"/>
        </w:rPr>
        <w:t xml:space="preserve">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w:t>
      </w:r>
      <w:r w:rsidRPr="00946757">
        <w:rPr>
          <w:rFonts w:ascii="Times New Roman" w:eastAsia="Times New Roman" w:hAnsi="Times New Roman" w:cs="Times New Roman"/>
          <w:color w:val="000000"/>
          <w:sz w:val="24"/>
          <w:szCs w:val="24"/>
          <w:lang w:eastAsia="ru-RU"/>
        </w:rPr>
        <w:lastRenderedPageBreak/>
        <w:t>социальные услуги, в том числе детям, и деятельность которых осуществляется в целях обеспечения полноценной жизни, охраны здоровья, образования, воспитания, развития детей, удовлетворения их общественных потребностей.</w:t>
      </w:r>
    </w:p>
    <w:p w14:paraId="18DFEAD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61404B36"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 Отношения, регулируемые настоящим Федеральным законом</w:t>
      </w:r>
    </w:p>
    <w:p w14:paraId="7A92370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Настоящий Федеральный закон регулирует отношения, возникающие в связи с реализацией основных гарантий </w:t>
      </w:r>
      <w:r w:rsidRPr="00946757">
        <w:rPr>
          <w:rFonts w:ascii="Times New Roman" w:eastAsia="Times New Roman" w:hAnsi="Times New Roman" w:cs="Times New Roman"/>
          <w:b/>
          <w:bCs/>
          <w:color w:val="000000"/>
          <w:sz w:val="24"/>
          <w:szCs w:val="24"/>
          <w:lang w:eastAsia="ru-RU"/>
        </w:rPr>
        <w:t>прав и законных</w:t>
      </w:r>
      <w:r w:rsidRPr="00946757">
        <w:rPr>
          <w:rFonts w:ascii="Times New Roman" w:eastAsia="Times New Roman" w:hAnsi="Times New Roman" w:cs="Times New Roman"/>
          <w:color w:val="000000"/>
          <w:sz w:val="24"/>
          <w:szCs w:val="24"/>
          <w:lang w:eastAsia="ru-RU"/>
        </w:rPr>
        <w:t xml:space="preserve"> интересов ребенка в Российской Федерации.</w:t>
      </w:r>
    </w:p>
    <w:p w14:paraId="5656BEC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 Законодательство Российской Федерации об основных гарантиях прав ребенка в Российской Федерации</w:t>
      </w:r>
    </w:p>
    <w:p w14:paraId="58E2604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7F93E77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 Цели государственной политики в интересах детей</w:t>
      </w:r>
    </w:p>
    <w:p w14:paraId="6823CD7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Целями государственной политики в интересах детей являются:</w:t>
      </w:r>
    </w:p>
    <w:p w14:paraId="408E5D9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случае нарушений;</w:t>
      </w:r>
    </w:p>
    <w:p w14:paraId="30A86FE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формирование правовых основ гарантий прав ребенка;</w:t>
      </w:r>
    </w:p>
    <w:p w14:paraId="48D8A2F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14:paraId="39EFC4B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Государственная политика в интересах детей является приоритетной областью деятельности органов государственной власти Российской Федерации и основана на следующих принципах:</w:t>
      </w:r>
    </w:p>
    <w:p w14:paraId="3E5AF0D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законодательное обеспечение прав ребенка;</w:t>
      </w:r>
    </w:p>
    <w:p w14:paraId="41D6E0DE"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государственная поддержка семьи в целях обеспечения полноценного воспитания детей, защиты их прав, подготовки</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их к полноценной жизни в обществе;</w:t>
      </w:r>
    </w:p>
    <w:p w14:paraId="6B7D804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установление и соблюдение государственных минимальных социальных стандартов основных показателей качества жизни детей с учетом региональных различий данных показателей;</w:t>
      </w:r>
    </w:p>
    <w:p w14:paraId="48AF4FF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ответственность должностных лиц, граждан за нарушение прав и законных интересов ребенка, причинение ему вреда;</w:t>
      </w:r>
    </w:p>
    <w:p w14:paraId="089C138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государственная поддержка органов местного самоуправления, общественных объединений и иных организаций, осуществляющих деятельность по защите прав и законных интересов ребенка.</w:t>
      </w:r>
    </w:p>
    <w:p w14:paraId="66A6A0A6"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14:paraId="216DE26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К полномочиям органов государственной власти Российской Федерации на осуществление гарантий прав ребенка в Российской Федерации относятся:</w:t>
      </w:r>
    </w:p>
    <w:p w14:paraId="0F92C0E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установление основ федеральной политики в интересах детей;</w:t>
      </w:r>
    </w:p>
    <w:p w14:paraId="0BFEA4E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выбор приоритетных направлений деятельности по обеспечению прав и законных интересов ребенка, охраны его здоровья и нравственности;</w:t>
      </w:r>
    </w:p>
    <w:p w14:paraId="4308DCA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принятие федеральных законов и иных нормативных правовых актов Российской Федерации о регулировании и защите прав и свобод ребенка;</w:t>
      </w:r>
    </w:p>
    <w:p w14:paraId="4604D47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 установление государственных минимальных социальных стандартов основных показателей качества жизни детей;</w:t>
      </w:r>
    </w:p>
    <w:p w14:paraId="4258D4F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14:paraId="64EEF6D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финансирование федеральных мероприятий по реализации государственной политики в интересах детей за счет средств федерального бюджета, внебюджетных источников и иных не запрещенных законом источников;</w:t>
      </w:r>
    </w:p>
    <w:p w14:paraId="3E80CAF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установление льгот в целях экономического стимулирования участников мероприятий по реализации государственной политики в интересах детей в пределах ассигнований, выделяемых за счет средств федерального бюджета на указанные мероприятия;</w:t>
      </w:r>
    </w:p>
    <w:p w14:paraId="6DF7EB7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установление порядка судебной защиты и судебная защита прав и законных интересов ребенка;</w:t>
      </w:r>
    </w:p>
    <w:p w14:paraId="5B10AD0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14:paraId="29CB21B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Органы государственной власти Российской Федерации совместно с органами государственной власти субъектов Российской Федерации осуществляют:</w:t>
      </w:r>
    </w:p>
    <w:p w14:paraId="70D83A9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выработку совместных направлений деятельности по обеспечению прав и законных интересов ребенка в Российской Федерации;</w:t>
      </w:r>
    </w:p>
    <w:p w14:paraId="324CDB5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мероприятия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w:t>
      </w:r>
    </w:p>
    <w:p w14:paraId="4988929E"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формирование внебюджетных фондов поддержки детства.</w:t>
      </w:r>
    </w:p>
    <w:p w14:paraId="176D9FB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639469DF"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Глава II. ОСНОВНЫЕ НАПРАВЛЕНИЯ ОБЕСПЕЧЕНИЯ ПРАВ РЕБЕНКА </w:t>
      </w:r>
    </w:p>
    <w:p w14:paraId="4FAE73AA"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В РОССИЙСКОЙ ФЕДЕРАЦИИ</w:t>
      </w:r>
    </w:p>
    <w:p w14:paraId="729830E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6. Законодательные гарантии прав ребенка в Российской Федерации</w:t>
      </w:r>
    </w:p>
    <w:p w14:paraId="5399CAB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Ребенку от рождения принадлежит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4E02A76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7. Содействие ребенку в реализации и защите его прав и законных интересов</w:t>
      </w:r>
    </w:p>
    <w:p w14:paraId="56DDA50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14:paraId="1010489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Родители ребенка (лица,</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5BBCD2C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3. Педагогические, медицинские, социальные работники, психологи и другие специалисты, которые в соответствии с законодательством Российской Федерации несут ответственность за работу по воспитанию, образованию, охране здоровья, социальной защите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и социального развития, правоохранительных и других органах, занимающихся защитой прав ребенка.</w:t>
      </w:r>
    </w:p>
    <w:p w14:paraId="75EE9F36"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 Такие объединения (организации) имеют право, по заявлению ребенка получать от уполномоченных федеральных органов исполнительной власти субъектов Российской Федерации методическую помощь, в том числе на конкурсной основе, иную помощь в объеме и в порядке, которые установлены соответствующей федеральной или региональной программой.</w:t>
      </w:r>
    </w:p>
    <w:p w14:paraId="5E5EDE0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8. Установление государственных минимальных социальных стандартов основных показателей качества жизни детей</w:t>
      </w:r>
    </w:p>
    <w:p w14:paraId="7879168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Государственная политика в интересах детей осуществляется на основе государственных минимальных социальных стандартов основных показателей качества жизни детей, установленных законодательством Российской Федерации и являющихся составной частью государственных минимальных социальных стандартов.</w:t>
      </w:r>
    </w:p>
    <w:p w14:paraId="5862EEC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Государственные минимальные социальные стандарты основных показателей качества жизни детей включают в себя установленный минимальный объем социальных услуг по:</w:t>
      </w:r>
    </w:p>
    <w:p w14:paraId="666FDE5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•гарантированному, общедоступному бесплатному начальному общему, основному общему, среднему (полному) общему образованию, начальному профессиональному, на конкурсной основе среднему профессиональному, высшему профессиональному образованию, воспитанию в образовательных учреждениях;</w:t>
      </w:r>
    </w:p>
    <w:p w14:paraId="6CB1FF2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•бесплатному медицинскому обслуживанию детей, обеспечению их питанием в соответствии с минимальными нормами питания;</w:t>
      </w:r>
    </w:p>
    <w:p w14:paraId="039680E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•гарантированному обеспечению детям по достижении ими возраста 15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Российской Федерации;</w:t>
      </w:r>
    </w:p>
    <w:p w14:paraId="3FDC73B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14:paraId="074F093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•обеспечению права на жилище в соответствии с законодательством Российской Федерации</w:t>
      </w:r>
    </w:p>
    <w:p w14:paraId="7E22755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•организации оздоровления и отдыха детей,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p>
    <w:p w14:paraId="0AFCD1C5"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•оказанию квалифицированной юридической помощи.</w:t>
      </w:r>
    </w:p>
    <w:p w14:paraId="20081E8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Государственные минимальные социальные стандарты основных показателей качества жизни детей определяются с учетом региональных различий в условиях их проживания.</w:t>
      </w:r>
    </w:p>
    <w:p w14:paraId="7288D29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в соответствии с законодательством субъектов Российской Федерации могут устанавливать дополнительные социальные стандарты основных показателей качества жизни детей.</w:t>
      </w:r>
    </w:p>
    <w:p w14:paraId="06042D7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3. Дети, находящиеся в соответствующем образовательном учреждении, специальном учебно-воспитательном учреждении, учреждении здравоохранения, учреждении, в котором осуществляются уход за ними, образовательный и воспитательный процессы,</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их защита или лечение, имеют право на периодическую оценку соответствия предоставляемых им услуг государственным минимальным социальным стандартам основных показателей качества жизни детей. Данная оценка проводится уполномоченным органом исполнительной власти, органом местного самоуправления на основании обращений детей и (или) их законных представителей в порядке, установленном законодательством Российской Федерации.</w:t>
      </w:r>
    </w:p>
    <w:p w14:paraId="69503D9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Должностные лица указанных учреждений обязаны устранить выявленные нарушения и информировать об этом соответствующий уполномоченный орган в сроки, предусмотренные соответствующими нормативными актами об оценке предоставляемых детям услуг в области образования, воспитания, лечения, социальных и иных услуг. Неисполнение должностными лицами предписаний об устранении нарушений влечет за собой административную ответственность.</w:t>
      </w:r>
    </w:p>
    <w:p w14:paraId="465889A6"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Статья 9. Меры по защите прав ребенка </w:t>
      </w:r>
      <w:proofErr w:type="gramStart"/>
      <w:r w:rsidRPr="00946757">
        <w:rPr>
          <w:rFonts w:ascii="Times New Roman" w:eastAsia="Times New Roman" w:hAnsi="Times New Roman" w:cs="Times New Roman"/>
          <w:b/>
          <w:bCs/>
          <w:color w:val="000000"/>
          <w:sz w:val="24"/>
          <w:szCs w:val="24"/>
          <w:lang w:eastAsia="ru-RU"/>
        </w:rPr>
        <w:t>при осуществления</w:t>
      </w:r>
      <w:proofErr w:type="gramEnd"/>
      <w:r w:rsidRPr="00946757">
        <w:rPr>
          <w:rFonts w:ascii="Times New Roman" w:eastAsia="Times New Roman" w:hAnsi="Times New Roman" w:cs="Times New Roman"/>
          <w:b/>
          <w:bCs/>
          <w:color w:val="000000"/>
          <w:sz w:val="24"/>
          <w:szCs w:val="24"/>
          <w:lang w:eastAsia="ru-RU"/>
        </w:rPr>
        <w:t xml:space="preserve"> деятельности в области его образования и воспитания</w:t>
      </w:r>
    </w:p>
    <w:p w14:paraId="4DA5886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14:paraId="626FF01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 воспитанников в возрасте старше восьми лет общественных объединений (организаций) обучающихся, воспитанников, за исключением детских общественных объединений (организаций), учреждаемых либо создаваемых политическими партиями, детских религиозных организаций.</w:t>
      </w:r>
    </w:p>
    <w:p w14:paraId="7B59FC5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Указанные общественные объединения (организации) осуществляют свою деятельность в соответствии с законодательством Российской Федерации об общественных объединениях.</w:t>
      </w:r>
    </w:p>
    <w:p w14:paraId="4633787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w:t>
      </w:r>
    </w:p>
    <w:p w14:paraId="3FA150A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14:paraId="2AA03EA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Если обучающиеся, воспитанники не согласны с решением администрации образовательного учреждения, они вправе через своих выборных представителей обратиться за содействием и помощью в уполномоченные государственные органы.</w:t>
      </w:r>
    </w:p>
    <w:p w14:paraId="6090960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Обучающиеся, воспитанники указанных образовательных учреждений могут проводить во внеучебное время собрания и митинги по вопросам защиты своих нарушенных прав. Администрация образовательного учреждения не вправе препятствовать проведению таких собраний и митингов, в том числе на территории и в помещении образовательного учреждения, если выборными представителями обучающихся, воспитанников выполнены условия проведения указанных собраний и митингов, установленные уставом образовательного учреждения. Такие собрания и митинги не могут проводиться в нарушение установленных законодательством </w:t>
      </w:r>
      <w:r w:rsidRPr="00946757">
        <w:rPr>
          <w:rFonts w:ascii="Times New Roman" w:eastAsia="Times New Roman" w:hAnsi="Times New Roman" w:cs="Times New Roman"/>
          <w:color w:val="000000"/>
          <w:sz w:val="24"/>
          <w:szCs w:val="24"/>
          <w:lang w:eastAsia="ru-RU"/>
        </w:rPr>
        <w:lastRenderedPageBreak/>
        <w:t>Российской Федерации требований соблюдения общественного порядка и не должны препятствовать образовательному и воспитательному процессам.</w:t>
      </w:r>
    </w:p>
    <w:p w14:paraId="25D7C8E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В образовательных учреждениях и иных осуществляющих образовательный и воспитательный процессы учреждениях, а также в местах, доступных для детей и родителей (лиц, их заменяющих), вывешиваются тексты уставов, правил внутреннего распорядка таких учреждений; списки органов государственной власти, органов местного самоуправления и их должностных лиц (с указанием способов связи с ними) по месту нахождения указанных образовательных и иных учреждений, осуществляющих контроль и надзор за соблюдением, обеспечением и защитой прав ребенка.</w:t>
      </w:r>
    </w:p>
    <w:p w14:paraId="6243419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10. Обеспечение прав детей на охрану здоровья</w:t>
      </w:r>
    </w:p>
    <w:p w14:paraId="49396CB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целях обеспечения прав детей на охрану здоровья федеральные органы исполнительной власти, органы исполнительной власти субъектов Российской Федерации, органы местного самоуправления в порядке, установленном законодательством Российской Федерации, осуществляют в государственных и муниципальных учреждениях здравоохранения мероприятия по оказанию детям бесплатной медицинской помощи, предусматривающие профилактику заболеваний, медицинскую диагностику, лечебно-оздоровительную работу,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14:paraId="3B0BACC6"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11. Защита прав и законных интересов детей в сфере профессиональной ориентации, профессиональной подготовки и занятости</w:t>
      </w:r>
    </w:p>
    <w:p w14:paraId="49F0060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 соответствии с законодательством Российской Федерации федеральные органы исполнительной власти, органы исполнительной власти субъектов Российской Федерации осуществляют мероприятия</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по обеспечению профессиональной ориентации, профессиональной подготовки детей, достигших возраста 14 лет.</w:t>
      </w:r>
    </w:p>
    <w:p w14:paraId="18248CD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случае приема на работу детей, достигших возраста 15 лет, им гарантируется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
    <w:p w14:paraId="4D3CF55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12. Защита прав детей на отдых и оздоровление</w:t>
      </w:r>
    </w:p>
    <w:p w14:paraId="369C080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Органы государственной власти Российской Федерации, органы государственной власти субъектов Российской Федерации осуществляют мероприятия по обеспечению прав детей на отдых и оздоровление, сохранению и развитию учреждений, деятельность которых направлена на отдых и оздоровление детей.</w:t>
      </w:r>
    </w:p>
    <w:p w14:paraId="1AEBF79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Органы государственной власти Российской Федерации, органы государственной власти субъектов Российской Федерации устанавливают социальные гарантии и льготы по обеспечению отдыха и оздоровления детей, находящихся в трудной жизненной ситуации,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p>
    <w:p w14:paraId="69852A0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13. Защита прав и законных интересов ребенка при формировании социальной инфраструктуры для детей</w:t>
      </w:r>
    </w:p>
    <w:p w14:paraId="34AB0D4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14:paraId="21299E2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 (или) муниципальной собственностью, не допускается без предварительной экспертной оценки уполномоченным органом исполнительной власти, органом местного самоуправления последствий принятого решения для обеспечения жизнедеятельности, образования, воспитания и развития детей, для оказания им медицинской, лечебно-профилактической помощи, для социального обслуживания. В случае отсутствия экспертной оценки такое решение признается недействительным с момента его вынесения.</w:t>
      </w:r>
    </w:p>
    <w:p w14:paraId="54A643C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Имущество, которое является государственной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воспитания, развития, оказания медицинской, лечебно-профилактической помощи детям, социальной защиты и социального обслуживания детей, может использоваться только в данных целях.</w:t>
      </w:r>
    </w:p>
    <w:p w14:paraId="0983B0F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Имущество, которое является собственностью субъекта Российской Федерации и предназначено для целей образования, воспитания, развития, оказания медицинской, лечебно-профилактической помощи детям, социальной защиты и социального обслуживания детей,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w:t>
      </w:r>
    </w:p>
    <w:p w14:paraId="1C28D4F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Если государственное или муниципальное учреждение, являющееся объектом социальной инфраструктуры для детей, сдает в аренду закрепленные за ним объекты собственности, а также земельные участки,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воспитания, развития детей, оказания им медицинской, лечебно-профилактической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недействительным по основаниям, установленным гражданским законодательством.</w:t>
      </w:r>
    </w:p>
    <w:p w14:paraId="657FBEE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Порядок изменения назначения имущества, которое является муниципальной собственностью (земельные участки, здания, строения и сооружения, оборудование и иное имущество) и возникновение, обособление или приобретение которого связано с целями образования, воспитания, развития детей, оказания им медицинской, лечебно-профилактической помощи, социальной защиты и социального обслуживания детей, устанавливается органами местного самоуправления при условии предварительного создания (приобретения, изменения назначения) имущества, достаточного для обеспечения указанных целей.</w:t>
      </w:r>
    </w:p>
    <w:p w14:paraId="70CBB1AE"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Изменение назначения объектов социальной инфраструктуры для детей, которые являются государственной собственностью и предоставляют детям социальные услуги в объеме 6 предусмотренном государственными минимальными социальными стандартами основных показателей качества жизни детей, запрещается.</w:t>
      </w:r>
    </w:p>
    <w:p w14:paraId="516C5386"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объеме и порядке. При этом федеральным законом устанавливается особый порядок приватизации (разгосударствления) объектов социальной инфраструктуры для детей с учетом гарантированного обеспечения государственных минимальных социальных стандартов основных показателей качества жизни детей.</w:t>
      </w:r>
    </w:p>
    <w:p w14:paraId="43CD2A8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lastRenderedPageBreak/>
        <w:t>Статья 14. Защита ребенка от информации, пропаганды и агитации, наносящих вред его здоровью, нравственному и духовному развитию</w:t>
      </w:r>
    </w:p>
    <w:p w14:paraId="30E43CC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я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14:paraId="3EFC74B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целях обеспечения здоровья, физической, интеллектуальной нравственной, психической безопасности детей федеральным законом, законами субъектов Российской Федерации устанавливаются нормативы распространения печатной продукции, аудио- и видеопродукции, иной продукции, не рекомендуемой ребенку для пользования в соответствии с пунктом 1 настоящей статьи до достижения им возраста .16 лет.</w:t>
      </w:r>
    </w:p>
    <w:p w14:paraId="761547F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В целях обеспечения безопасности жизни, охраны здоровья, нравственности ребенка, защиты его от негативных воздействий в порядке, определенном Правительством Российской Федерации,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14:paraId="2976F29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15. Защита прав детей, находящихся в трудной жизненной ситуации</w:t>
      </w:r>
    </w:p>
    <w:p w14:paraId="5345BB0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Дети, находящиеся в трудной жизненной ситуации, имеют право на особую заботу и защиту со стороны федеральных органов государственной власти субъектов Российской Федерации, органов местного самоуправления.</w:t>
      </w:r>
    </w:p>
    <w:p w14:paraId="35243D5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Защита прав детей, находящихся в трудной жизненной ситуации, осуществляется федеральными органами государственной власти, органами законодательной и исполнительной власти субъектов Российской Федерации, органами местного самоуправления в соответствии с законодательством субъектов Российской Федерации. Такая защита должна обеспечивать выживание и развитие детей, их участие в общественной жизни.</w:t>
      </w:r>
    </w:p>
    <w:p w14:paraId="4A5288A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Государство гарантирует судебную защиту прав детей, находящихся в трудной жизненной ситуации.</w:t>
      </w:r>
    </w:p>
    <w:p w14:paraId="5B522CA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целях защиты прав детей, находящихся в трудной жизненной ситуации, создаются соответствующие социальные службы для детей, которые по поручению компетентного органа исполнительной власти, органа местного самоуправления или на основании решения суда в соответствии с государственными минимальными социальными стандартами основных показателей качества жизни детей разрабатывают индивидуальную программу реабилитации ребенка. Указанная программа включает в себя оценку (экспертизу) состояния ребенка, в том числе проведённую учреждениями здравоохранения оценку состояния здоровья ребенка, психологические и иные антикризисные меры, а также долгосрочные меры по социальной реабилитации ребёнка, которые осуществляются социальной службой самостоятельно или совместно с образовательными учреждениями, учреждениями здравоохранения и другими учреждениями.</w:t>
      </w:r>
    </w:p>
    <w:p w14:paraId="7A884B1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случае установления судом вины родителей (лиц, их заменяющих) в нарушении прав и законных интересов детей компенсация вреда, нанесённого детям, определяется судом с учётом проведения необходимых мер по социальной реабилитации и социальной адаптации детей.</w:t>
      </w:r>
    </w:p>
    <w:p w14:paraId="59B5FA0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w:t>
      </w:r>
      <w:r w:rsidRPr="00946757">
        <w:rPr>
          <w:rFonts w:ascii="Times New Roman" w:eastAsia="Times New Roman" w:hAnsi="Times New Roman" w:cs="Times New Roman"/>
          <w:color w:val="000000"/>
          <w:sz w:val="24"/>
          <w:szCs w:val="24"/>
          <w:lang w:eastAsia="ru-RU"/>
        </w:rPr>
        <w:lastRenderedPageBreak/>
        <w:t>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и учреждений,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14:paraId="35452FB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14:paraId="3A44452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14:paraId="681E333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специальное учебно-воспитательное или лечебно-воспитательное учреждение, вправе признать необходимым проведение мероприятий по социальной реабилитации несовершеннолетнего. Указанные мероприятия осуществляются в порядке, установленном пунктом 2 настоящей статьи.</w:t>
      </w:r>
    </w:p>
    <w:p w14:paraId="69A0F3A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14:paraId="5EB0C3A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E4EEA62"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Глава III. ОРГАНИЗАЦИОННЫЕ ОСНОВЫ ГАРАНТИЙ ПРАВ РЕБЕНКА</w:t>
      </w:r>
    </w:p>
    <w:p w14:paraId="74829015"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14:paraId="4FDE77B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и воспитания,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14:paraId="24A31AD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соответствии с установленными полномочиями федеральные</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органы исполнительной власти осуществляют деятельность по следующим направлениям:</w:t>
      </w:r>
    </w:p>
    <w:p w14:paraId="2048A96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обеспечение реализации федеральных целевых программ, региональных программ, местных программ защиты прав и законных интересов детей, поддержки детства;</w:t>
      </w:r>
    </w:p>
    <w:p w14:paraId="1E96C5D5"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 участие в формировании социальной инфраструктуры для детей;</w:t>
      </w:r>
    </w:p>
    <w:p w14:paraId="19303CD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определение порядка информирования и проведения консультаций, осуществления мероприятий по защите прав и законных интересов ребенка;</w:t>
      </w:r>
    </w:p>
    <w:p w14:paraId="6A99FFD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 полное, частичное, долевое финансирование проектов, программ защиты прав и законных интересов детей, поддержки детства, в том числе и </w:t>
      </w:r>
      <w:proofErr w:type="gramStart"/>
      <w:r w:rsidRPr="00946757">
        <w:rPr>
          <w:rFonts w:ascii="Times New Roman" w:eastAsia="Times New Roman" w:hAnsi="Times New Roman" w:cs="Times New Roman"/>
          <w:color w:val="000000"/>
          <w:sz w:val="24"/>
          <w:szCs w:val="24"/>
          <w:lang w:eastAsia="ru-RU"/>
        </w:rPr>
        <w:t>на конкурсной основе</w:t>
      </w:r>
      <w:proofErr w:type="gramEnd"/>
      <w:r w:rsidRPr="00946757">
        <w:rPr>
          <w:rFonts w:ascii="Times New Roman" w:eastAsia="Times New Roman" w:hAnsi="Times New Roman" w:cs="Times New Roman"/>
          <w:color w:val="000000"/>
          <w:sz w:val="24"/>
          <w:szCs w:val="24"/>
          <w:lang w:eastAsia="ru-RU"/>
        </w:rPr>
        <w:t xml:space="preserve"> и (или) на условиях государственного заказа;</w:t>
      </w:r>
    </w:p>
    <w:p w14:paraId="30F95DE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обеспечение подготовки соответствующих кино-, радио-, теле- и видеопрограмм для детей;</w:t>
      </w:r>
    </w:p>
    <w:p w14:paraId="699475F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подготовка государственного доклада о положении детей и защите их прав, других информационных и аналитических материалов;</w:t>
      </w:r>
    </w:p>
    <w:p w14:paraId="7F7E085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иные направления координации деятельности в данной области.</w:t>
      </w:r>
    </w:p>
    <w:p w14:paraId="21124D9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14:paraId="56367F6D"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17. Государственная поддержка органов местного самоуправления, осуществляющих деятельность по защите прав и законных детей</w:t>
      </w:r>
    </w:p>
    <w:p w14:paraId="03C36AF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Федеральные органы исполнительной власти, органы исполнительной власти субъектов Российской Федерации в пределах своих полномочий оказывают финансовое, организационное, информационно-методическое и иное содействие органам местного самоуправления, осуществляющим деятельность по защите прав и законных интересов детей.</w:t>
      </w:r>
    </w:p>
    <w:p w14:paraId="7AEA5A1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соответствии с предметом ведения органы местного самоуправления могут принимать решения об осуществлении мероприятий по защите прав и законных интересов детей, координировать свои действия действиями органов исполнительной власти в части поддержки федеральных, региональных, местных программ защиты прав и законных интересов детей, поддержки детства, а также мероприятий, осуществляемых в данной области.</w:t>
      </w:r>
    </w:p>
    <w:p w14:paraId="0B8E391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Органы местного самоуправления могут заключать договоры с юридическими и физическими лицами об оказании услуг по социальному обслуживанию детей, в том числе детей, находящихся в трудной жизненной ситуации.</w:t>
      </w:r>
    </w:p>
    <w:p w14:paraId="6A2FCA1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Финансирование указанных в настоящей статье мероприятий осуществляется в порядке, установленном нормативными правовыми актами представительных органов местного самоуправления.</w:t>
      </w:r>
    </w:p>
    <w:p w14:paraId="4668C5C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18. Государственная поддержка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w:t>
      </w:r>
    </w:p>
    <w:p w14:paraId="3C78FD1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 Льготы и компенсации общественным объединениям (организациям) и иным некоммерческим организациям, </w:t>
      </w:r>
      <w:proofErr w:type="gramStart"/>
      <w:r w:rsidRPr="00946757">
        <w:rPr>
          <w:rFonts w:ascii="Times New Roman" w:eastAsia="Times New Roman" w:hAnsi="Times New Roman" w:cs="Times New Roman"/>
          <w:color w:val="000000"/>
          <w:sz w:val="24"/>
          <w:szCs w:val="24"/>
          <w:lang w:eastAsia="ru-RU"/>
        </w:rPr>
        <w:t>гражданам</w:t>
      </w:r>
      <w:proofErr w:type="gramEnd"/>
      <w:r w:rsidRPr="00946757">
        <w:rPr>
          <w:rFonts w:ascii="Times New Roman" w:eastAsia="Times New Roman" w:hAnsi="Times New Roman" w:cs="Times New Roman"/>
          <w:color w:val="000000"/>
          <w:sz w:val="24"/>
          <w:szCs w:val="24"/>
          <w:lang w:eastAsia="ru-RU"/>
        </w:rPr>
        <w:t xml:space="preserve"> осуществляющим деятельность по защите прав и законных интересов детей, устанавливаются законами Российской Федерации и законами субъектов Российской Федерации.</w:t>
      </w:r>
    </w:p>
    <w:p w14:paraId="089287B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Финансирование проектов и программ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 в части создания учреждений социального обслуживания детей осуществляется на конкурсной основе. Условия конкурса определяет осуществляющий мероприятия по реализации государственной политики в интересах детей соответствующий орган исполнительной власти.</w:t>
      </w:r>
    </w:p>
    <w:p w14:paraId="786C627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Финансирование и материально-техническое обеспечение указанных проектов и программ могут проводиться на условиях государственного заказа.</w:t>
      </w:r>
    </w:p>
    <w:p w14:paraId="7109A4C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19. Государственный заказ на производство товаров и оказание услуг для детей</w:t>
      </w:r>
    </w:p>
    <w:p w14:paraId="1A0244F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 При осуществлении федеральными органами исполнительной власти мероприятий по реализации государственной политики в интересах детей в соответствии с </w:t>
      </w:r>
      <w:r w:rsidRPr="00946757">
        <w:rPr>
          <w:rFonts w:ascii="Times New Roman" w:eastAsia="Times New Roman" w:hAnsi="Times New Roman" w:cs="Times New Roman"/>
          <w:color w:val="000000"/>
          <w:sz w:val="24"/>
          <w:szCs w:val="24"/>
          <w:lang w:eastAsia="ru-RU"/>
        </w:rPr>
        <w:lastRenderedPageBreak/>
        <w:t>законодательством Российской Федерации может формироваться государственный заказ на производство товаров и услуг для детей посредством заключения государственными заказчиками государственных контрактов.</w:t>
      </w:r>
    </w:p>
    <w:p w14:paraId="641CDB9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соответствии с законодательством Российской Федерации государственным контрактом могут быть предусмотрены контроль за выполнением государственного заказа и оказание помощи в его выполнении.</w:t>
      </w:r>
    </w:p>
    <w:p w14:paraId="42215FF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Услуги центров социальной помощи семье и детям, учреждений реабилитации и социального обслуживания детей-инвалидов, центров психолого-педагогической помощи населению, социальных приютов для детей и подростков, социально-реабилитационных центров для несовершеннолетних и других социальных служб для детей, включенные в состав государственных минимальных социальных стандартов основных показателей качества жизни детей,</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как правило, оказываются в порядке выполнения государственного заказа.</w:t>
      </w:r>
    </w:p>
    <w:p w14:paraId="156A4E7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Социальные службы независимо от организационно-правовых форм и форм собственности в случае размещения государственного заказа на оказание услуг для детей при реализации государственного заказа руководствуются социальными нормативами и нормами, предусмотренными законодательством Российской Федерации для соответствующих государственных учреждений и организаций.</w:t>
      </w:r>
    </w:p>
    <w:p w14:paraId="2A51ABC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20. Целевые программы защиты прав и законных интересов детей, поддержка детства</w:t>
      </w:r>
    </w:p>
    <w:p w14:paraId="1A38157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Федеральные органы исполнительной власти осуществляют мероприятия по созданию необходимых правовых, экономических социальных условий для реализации федеральных целевых программ защиты прав и законных интересов детей, поддержки детства.</w:t>
      </w:r>
    </w:p>
    <w:p w14:paraId="749C28B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Порядок разработки и реализации указанных федеральных целевых программ определяется Правительством Российской Федерации.</w:t>
      </w:r>
    </w:p>
    <w:p w14:paraId="25D3781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Органы исполнительной власти субъектов Российской Федерации разрабатывают и осуществляют региональные целевые программы защиты прав и законных интересов детей, поддержки детства, если это предусмотрено законодательством субъектов Российской Федерации.</w:t>
      </w:r>
    </w:p>
    <w:p w14:paraId="3CB38C7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Мероприятия по разработке и реализации местных целевых программ защиты прав и законных интересов детей, поддержки детства осуществляются органами местного самоуправления в соответствии с законодательством субъектов Российской Федерации и соответствующими правовыми актами органов местного самоуправления.</w:t>
      </w:r>
    </w:p>
    <w:p w14:paraId="4F21415F"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21. Финансирование мероприятий по реализации государственной политики в интересах детей</w:t>
      </w:r>
    </w:p>
    <w:p w14:paraId="49D5A890"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Финансирование федеральных целевых программ защиты прав и законных интересов детей, поддержки детства,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и иных источников, привлекаемых для указанных целей в соответствии с законодательством Российской Федерации, а также бюджетов субъектов Российской Федерации, если их участие в реализации таких программ, федеральных мероприятий по реализации государственной политики в интересах детей предусмотрено законами субъектов Российской Федерации.</w:t>
      </w:r>
    </w:p>
    <w:p w14:paraId="24B067FE"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22. Государственный доклад о положении детей в Российской Федерации</w:t>
      </w:r>
    </w:p>
    <w:p w14:paraId="1E924049"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Ежегодный 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 и публикуется в официальном печатном органе.</w:t>
      </w:r>
    </w:p>
    <w:p w14:paraId="6BB8EF2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0BBCC0A"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Глава IV. ГАРАНТИИ ИСПОЛНЕНИЯ НАСТОЯЩЕГО </w:t>
      </w:r>
    </w:p>
    <w:p w14:paraId="2F8F74E0"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ФЕДЕРАЛЬНОГО ЗАКОНА</w:t>
      </w:r>
    </w:p>
    <w:p w14:paraId="2D8375AA"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lastRenderedPageBreak/>
        <w:t>Статья 23. Судебный порядок разрешения споров при исполнении настоящего Федерального закона</w:t>
      </w:r>
    </w:p>
    <w:p w14:paraId="2745CEC1"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Родители (лица, их заменяющие), а также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его участием,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14:paraId="3C198D58"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При рассмотрении в судах дел о защите прав и законных интересах ребенка государственная пошлина не взимается.</w:t>
      </w:r>
    </w:p>
    <w:p w14:paraId="3B502A88"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0D7C7AC7" w14:textId="77777777" w:rsidR="00125B1E" w:rsidRPr="00946757" w:rsidRDefault="00125B1E" w:rsidP="00125B1E">
      <w:pPr>
        <w:tabs>
          <w:tab w:val="left" w:pos="708"/>
          <w:tab w:val="left" w:pos="9916"/>
        </w:tabs>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Глава V. ЗАКЛЮЧИТЕЛЬНЫЕ ПОЛОЖЕНИЯ</w:t>
      </w:r>
    </w:p>
    <w:p w14:paraId="7B7ECFD3"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24. Вступление в силу настоящего Федерального закона</w:t>
      </w:r>
    </w:p>
    <w:p w14:paraId="4AF7BFF2"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Настоящий Федеральный закон вступает в силу со дня его официального опубликования.</w:t>
      </w:r>
    </w:p>
    <w:p w14:paraId="1D8B8F24"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Пункт 3 статьи 7, пункт 3 статьи 9, пункты 3, 4, б, 7 статьи 13, пункт 3 статьи 15</w:t>
      </w:r>
      <w:r w:rsidRPr="00946757">
        <w:rPr>
          <w:rFonts w:ascii="Times New Roman" w:eastAsia="Times New Roman" w:hAnsi="Times New Roman" w:cs="Times New Roman"/>
          <w:b/>
          <w:bCs/>
          <w:color w:val="000000"/>
          <w:sz w:val="24"/>
          <w:szCs w:val="24"/>
          <w:lang w:eastAsia="ru-RU"/>
        </w:rPr>
        <w:t> </w:t>
      </w:r>
      <w:r w:rsidRPr="00946757">
        <w:rPr>
          <w:rFonts w:ascii="Times New Roman" w:eastAsia="Times New Roman" w:hAnsi="Times New Roman" w:cs="Times New Roman"/>
          <w:color w:val="000000"/>
          <w:sz w:val="24"/>
          <w:szCs w:val="24"/>
          <w:lang w:eastAsia="ru-RU"/>
        </w:rPr>
        <w:t>и пункт 2 статьи 23 настоящего Федерального закона вступают в силу с 1 июля 1999 года.</w:t>
      </w:r>
    </w:p>
    <w:p w14:paraId="0DFF24F5"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3.Статья 8 настоящего Федерального закона вступает в силу с 1 января 2000 года.</w:t>
      </w:r>
    </w:p>
    <w:p w14:paraId="10398C6B"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w:t>
      </w:r>
      <w:r w:rsidRPr="00946757">
        <w:rPr>
          <w:rFonts w:ascii="Times New Roman" w:eastAsia="Times New Roman" w:hAnsi="Times New Roman" w:cs="Times New Roman"/>
          <w:color w:val="000000"/>
          <w:sz w:val="24"/>
          <w:szCs w:val="24"/>
          <w:lang w:eastAsia="ru-RU"/>
        </w:rPr>
        <w:t> </w:t>
      </w:r>
      <w:r w:rsidRPr="00946757">
        <w:rPr>
          <w:rFonts w:ascii="Times New Roman" w:eastAsia="Times New Roman" w:hAnsi="Times New Roman" w:cs="Times New Roman"/>
          <w:b/>
          <w:bCs/>
          <w:color w:val="000000"/>
          <w:sz w:val="24"/>
          <w:szCs w:val="24"/>
          <w:lang w:eastAsia="ru-RU"/>
        </w:rPr>
        <w:t xml:space="preserve">25. Приведение нормативных правовых актов в соответствие с настоящим Федеральным законом </w:t>
      </w:r>
    </w:p>
    <w:p w14:paraId="0ACCAE4E"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69479A1C"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7AF011B7" w14:textId="77777777" w:rsidR="00125B1E" w:rsidRPr="00946757" w:rsidRDefault="00125B1E" w:rsidP="00125B1E">
      <w:pPr>
        <w:tabs>
          <w:tab w:val="left" w:pos="708"/>
          <w:tab w:val="left" w:pos="9916"/>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66E488BF" w14:textId="77777777" w:rsidR="00125B1E" w:rsidRPr="00946757" w:rsidRDefault="00125B1E" w:rsidP="00125B1E">
      <w:pPr>
        <w:widowControl w:val="0"/>
        <w:tabs>
          <w:tab w:val="left" w:pos="708"/>
          <w:tab w:val="left" w:pos="9916"/>
        </w:tabs>
        <w:spacing w:after="0" w:line="240" w:lineRule="auto"/>
        <w:ind w:firstLine="567"/>
        <w:jc w:val="both"/>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Москва, Кремль Президент Российской Федерации Б. ЕЛЬЦИН</w:t>
      </w:r>
    </w:p>
    <w:p w14:paraId="685EFD8C" w14:textId="77777777" w:rsidR="00125B1E" w:rsidRPr="00946757" w:rsidRDefault="00125B1E" w:rsidP="00125B1E">
      <w:pPr>
        <w:widowControl w:val="0"/>
        <w:tabs>
          <w:tab w:val="left" w:pos="708"/>
          <w:tab w:val="left" w:pos="9916"/>
        </w:tabs>
        <w:spacing w:after="0" w:line="240" w:lineRule="auto"/>
        <w:ind w:firstLine="567"/>
        <w:jc w:val="both"/>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24 июля 1998</w:t>
      </w:r>
      <w:r w:rsidRPr="00946757">
        <w:rPr>
          <w:rFonts w:ascii="Times New Roman" w:eastAsia="Times New Roman" w:hAnsi="Times New Roman" w:cs="Times New Roman"/>
          <w:color w:val="000000"/>
          <w:sz w:val="24"/>
          <w:szCs w:val="24"/>
          <w:lang w:eastAsia="ru-RU"/>
        </w:rPr>
        <w:t xml:space="preserve"> года</w:t>
      </w:r>
    </w:p>
    <w:p w14:paraId="1F31CEDC" w14:textId="77777777" w:rsidR="00125B1E" w:rsidRPr="00946757" w:rsidRDefault="00125B1E" w:rsidP="00125B1E">
      <w:pPr>
        <w:widowControl w:val="0"/>
        <w:tabs>
          <w:tab w:val="left" w:pos="708"/>
          <w:tab w:val="left" w:pos="9916"/>
        </w:tabs>
        <w:spacing w:after="0" w:line="240" w:lineRule="auto"/>
        <w:ind w:firstLine="567"/>
        <w:jc w:val="both"/>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w:t>
      </w:r>
      <w:r w:rsidRPr="00946757">
        <w:rPr>
          <w:rFonts w:ascii="Times New Roman" w:eastAsia="Times New Roman" w:hAnsi="Times New Roman" w:cs="Times New Roman"/>
          <w:b/>
          <w:bCs/>
          <w:color w:val="000000"/>
          <w:sz w:val="24"/>
          <w:szCs w:val="24"/>
          <w:lang w:eastAsia="ru-RU"/>
        </w:rPr>
        <w:t>№ 124-ФЗ</w:t>
      </w:r>
    </w:p>
    <w:p w14:paraId="54E21CE4" w14:textId="66182810" w:rsidR="00FD6794" w:rsidRDefault="00FD6794" w:rsidP="00125B1E"/>
    <w:sectPr w:rsidR="00FD6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1E"/>
    <w:rsid w:val="00125B1E"/>
    <w:rsid w:val="00FD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FCCE"/>
  <w15:chartTrackingRefBased/>
  <w15:docId w15:val="{7AF7D53D-0E18-45E7-B7DA-B7AE2298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5875</Words>
  <Characters>33492</Characters>
  <Application>Microsoft Office Word</Application>
  <DocSecurity>0</DocSecurity>
  <Lines>279</Lines>
  <Paragraphs>78</Paragraphs>
  <ScaleCrop>false</ScaleCrop>
  <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Морозова</dc:creator>
  <cp:keywords/>
  <dc:description/>
  <cp:lastModifiedBy>Гузель Морозова</cp:lastModifiedBy>
  <cp:revision>1</cp:revision>
  <dcterms:created xsi:type="dcterms:W3CDTF">2022-09-01T04:16:00Z</dcterms:created>
  <dcterms:modified xsi:type="dcterms:W3CDTF">2022-09-01T04:17:00Z</dcterms:modified>
</cp:coreProperties>
</file>